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111827"/>
          <w:sz w:val="36"/>
          <w:szCs w:val="36"/>
        </w:rPr>
        <w:t xml:space="preserve">Demande des motifs de rejet : 3 modèles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Choisissez le modèle selon la procédure indiquée dans l'avis ou la lettre de rejet. Remplacez les textes surlignés. Envoyez par la messagerie de la plateforme de dépôt (envoi horodaté) ou à l'adresse indiquée dans la lettre de rejet, dès réception de celle-ci.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Le ton compte : vous demandez à comprendre, pas à contester.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Modèle 1 · Procédure adaptée (MAPA)</w:t>
      </w:r>
    </w:p>
    <w:p>
      <w:pPr>
        <w:spacing w:after="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l'entreprise]</w:t>
      </w:r>
    </w:p>
    <w:p>
      <w:pPr>
        <w:spacing w:after="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[Adresse]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[Code postal, ville]</w:t>
      </w:r>
    </w:p>
    <w:p>
      <w:pPr>
        <w:spacing w:after="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l'acheteur]</w:t>
      </w:r>
    </w:p>
    <w:p>
      <w:pPr>
        <w:spacing w:after="16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[Service, adresse]</w:t>
      </w:r>
    </w:p>
    <w:p>
      <w:pPr>
        <w:spacing w:after="16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1"/>
          <w:szCs w:val="21"/>
        </w:rPr>
        <w:t xml:space="preserve">,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Objet :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[Référence de la consultation]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– Lot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[n°]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– Demande de communication des motifs de rejet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Madame, Monsieur,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Par courrier du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1"/>
          <w:szCs w:val="21"/>
        </w:rPr>
        <w:t xml:space="preserve">, vous nous avez informés du rejet de l'offre remise par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l'entreprise]</w:t>
      </w:r>
      <w:r>
        <w:rPr>
          <w:rFonts w:ascii="Arial" w:cs="Arial" w:eastAsia="Arial" w:hAnsi="Arial"/>
          <w:sz w:val="21"/>
          <w:szCs w:val="21"/>
        </w:rPr>
        <w:t xml:space="preserve"> pour le lot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[n°]</w:t>
      </w:r>
      <w:r>
        <w:rPr>
          <w:rFonts w:ascii="Arial" w:cs="Arial" w:eastAsia="Arial" w:hAnsi="Arial"/>
          <w:sz w:val="21"/>
          <w:szCs w:val="21"/>
        </w:rPr>
        <w:t xml:space="preserve"> «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[intitulé]</w:t>
      </w:r>
      <w:r>
        <w:rPr>
          <w:rFonts w:ascii="Arial" w:cs="Arial" w:eastAsia="Arial" w:hAnsi="Arial"/>
          <w:sz w:val="21"/>
          <w:szCs w:val="21"/>
        </w:rPr>
        <w:t xml:space="preserve"> » de la consultation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[référence]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Afin d'améliorer nos prochaines réponses, et conformément à l'article R2181-2 du Code de la commande publique, nous vous remercions de bien vouloir nous communiquer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les motifs détaillés du rejet de notre offre 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 nom de l'attributaire 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les caractéristiques et avantages de l'offre retenue ;</w:t>
      </w:r>
    </w:p>
    <w:p>
      <w:pPr>
        <w:pStyle w:val="ListParagraph"/>
        <w:numPr>
          <w:ilvl w:val="0"/>
          <w:numId w:val="2"/>
        </w:num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les notes obtenues par notre offre et par l'offre retenue, pour chaque critère et sous-critère, ainsi que notre classement.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Nous restons à votre disposition pour tout échange et vous remercions par avance de votre retour.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Veuillez agréer, Madame, Monsieur, l'expression de nos salutations distinguées.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fonction, signature]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Modèle 2 · Procédure formalisée (appel d'offres)</w:t>
      </w:r>
    </w:p>
    <w:p>
      <w:pPr>
        <w:spacing w:after="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l'entreprise]</w:t>
      </w:r>
    </w:p>
    <w:p>
      <w:pPr>
        <w:spacing w:after="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[Adresse]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[Code postal, ville]</w:t>
      </w:r>
    </w:p>
    <w:p>
      <w:pPr>
        <w:spacing w:after="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l'acheteur]</w:t>
      </w:r>
    </w:p>
    <w:p>
      <w:pPr>
        <w:spacing w:after="16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[Service, adresse]</w:t>
      </w:r>
    </w:p>
    <w:p>
      <w:pPr>
        <w:spacing w:after="16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1"/>
          <w:szCs w:val="21"/>
        </w:rPr>
        <w:t xml:space="preserve">,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Objet :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[Référence de la consultation]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– Lot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[n°]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– Demande de communication des motifs de rejet et des caractéristiques de l'offre retenue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Madame, Monsieur,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Par courrier du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1"/>
          <w:szCs w:val="21"/>
        </w:rPr>
        <w:t xml:space="preserve">, vous nous avez informés du rejet de l'offre remise par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l'entreprise]</w:t>
      </w:r>
      <w:r>
        <w:rPr>
          <w:rFonts w:ascii="Arial" w:cs="Arial" w:eastAsia="Arial" w:hAnsi="Arial"/>
          <w:sz w:val="21"/>
          <w:szCs w:val="21"/>
        </w:rPr>
        <w:t xml:space="preserve"> pour le lot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[n°]</w:t>
      </w:r>
      <w:r>
        <w:rPr>
          <w:rFonts w:ascii="Arial" w:cs="Arial" w:eastAsia="Arial" w:hAnsi="Arial"/>
          <w:sz w:val="21"/>
          <w:szCs w:val="21"/>
        </w:rPr>
        <w:t xml:space="preserve"> «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[intitulé]</w:t>
      </w:r>
      <w:r>
        <w:rPr>
          <w:rFonts w:ascii="Arial" w:cs="Arial" w:eastAsia="Arial" w:hAnsi="Arial"/>
          <w:sz w:val="21"/>
          <w:szCs w:val="21"/>
        </w:rPr>
        <w:t xml:space="preserve"> » de la consultation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[référence]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Afin d'améliorer nos prochaines réponses, et conformément aux articles R2181-3 et R2181-4 du Code de la commande publique, nous vous remercions de bien vouloir nous communiquer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les motifs détaillés du rejet de notre offre ;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 nom de l'attributaire ;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les caractéristiques et avantages de l'offre retenue ;</w:t>
      </w:r>
    </w:p>
    <w:p>
      <w:pPr>
        <w:pStyle w:val="ListParagraph"/>
        <w:numPr>
          <w:ilvl w:val="0"/>
          <w:numId w:val="3"/>
        </w:num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les notes obtenues par notre offre et par l'offre retenue, pour chaque critère et sous-critère, ainsi que notre classement.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Nous restons à votre disposition pour tout échange et vous remercions par avance de votre retour.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Veuillez agréer, Madame, Monsieur, l'expression de nos salutations distinguées.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fonction, signature]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Modèle 3 · Relance après 15 jours sans réponse</w:t>
      </w:r>
    </w:p>
    <w:p>
      <w:pPr>
        <w:spacing w:after="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l'entreprise]</w:t>
      </w:r>
    </w:p>
    <w:p>
      <w:pPr>
        <w:spacing w:after="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[Adresse]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[Code postal, ville]</w:t>
      </w:r>
    </w:p>
    <w:p>
      <w:pPr>
        <w:spacing w:after="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l'acheteur]</w:t>
      </w:r>
    </w:p>
    <w:p>
      <w:pPr>
        <w:spacing w:after="16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[Service, adresse]</w:t>
      </w:r>
    </w:p>
    <w:p>
      <w:pPr>
        <w:spacing w:after="160"/>
        <w:jc w:val="right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1"/>
          <w:szCs w:val="21"/>
        </w:rPr>
        <w:t xml:space="preserve">,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</w:p>
    <w:p>
      <w:pPr>
        <w:spacing w:after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Objet :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[Référence de la consultation]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– Lot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[n°]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 – Relance de notre demande du </w:t>
      </w:r>
      <w:r>
        <w:rPr>
          <w:rFonts w:ascii="Arial" w:cs="Arial" w:eastAsia="Arial" w:hAnsi="Arial"/>
          <w:b/>
          <w:bCs/>
          <w:color w:val="2563EB"/>
          <w:sz w:val="21"/>
          <w:szCs w:val="21"/>
          <w:highlight w:val="yellow"/>
          <w:highlightCs w:val="yellow"/>
        </w:rPr>
        <w:t xml:space="preserve">[date]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Madame, Monsieur,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Par courrier du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 de votre demande]</w:t>
      </w:r>
      <w:r>
        <w:rPr>
          <w:rFonts w:ascii="Arial" w:cs="Arial" w:eastAsia="Arial" w:hAnsi="Arial"/>
          <w:sz w:val="21"/>
          <w:szCs w:val="21"/>
        </w:rPr>
        <w:t xml:space="preserve">, reçu par vos services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 de réception]</w:t>
      </w:r>
      <w:r>
        <w:rPr>
          <w:rFonts w:ascii="Arial" w:cs="Arial" w:eastAsia="Arial" w:hAnsi="Arial"/>
          <w:sz w:val="21"/>
          <w:szCs w:val="21"/>
        </w:rPr>
        <w:t xml:space="preserve">, nous vous avons demandé la communication des motifs du rejet de notre offre pour le lot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[n°]</w:t>
      </w:r>
      <w:r>
        <w:rPr>
          <w:rFonts w:ascii="Arial" w:cs="Arial" w:eastAsia="Arial" w:hAnsi="Arial"/>
          <w:sz w:val="21"/>
          <w:szCs w:val="21"/>
        </w:rPr>
        <w:t xml:space="preserve"> de la consultation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[référence]</w:t>
      </w:r>
      <w:r>
        <w:rPr>
          <w:rFonts w:ascii="Arial" w:cs="Arial" w:eastAsia="Arial" w:hAnsi="Arial"/>
          <w:sz w:val="21"/>
          <w:szCs w:val="21"/>
        </w:rPr>
        <w:t xml:space="preserve">, ainsi que des caractéristiques et avantages de l'offre retenue.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Le délai de quinze jours prévu par le Code de la commande publique étant écoulé, nous nous permettons de vous renouveler cette demande, et vous joignons copie de notre premier courrier.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Nous restons à votre disposition pour tout échange et vous remercions par avance de votre retour.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Veuillez agréer, Madame, Monsieur, l'expression de nos salutations distinguées.</w:t>
      </w:r>
    </w:p>
    <w:p>
      <w:pPr>
        <w:spacing w:after="1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fonction, signature]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Modèle mon-ao.com · mon-ao.com/blog/appel-offres-perdu-motifs-rejet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563EB" w:sz="8" w:space="4"/>
      </w:pBdr>
      <w:spacing w:before="200" w:after="160"/>
      <w:outlineLvl w:val="0"/>
    </w:pPr>
    <w:rPr>
      <w:rFonts w:ascii="Arial" w:cs="Arial" w:eastAsia="Arial" w:hAnsi="Arial"/>
      <w:b/>
      <w:bCs/>
      <w:color w:val="111827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20" w:after="100"/>
      <w:outlineLvl w:val="1"/>
    </w:pPr>
    <w:rPr>
      <w:rFonts w:ascii="Arial" w:cs="Arial" w:eastAsia="Arial" w:hAnsi="Arial"/>
      <w:b/>
      <w:bCs/>
      <w:color w:val="111827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courrier : demande des motifs de rejet</dc:title>
  <dc:creator>mon-ao.com</dc:creator>
  <cp:lastModifiedBy>Un-named</cp:lastModifiedBy>
  <cp:revision>1</cp:revision>
  <dcterms:created xsi:type="dcterms:W3CDTF">2026-10-20T12:23:16.657Z</dcterms:created>
  <dcterms:modified xsi:type="dcterms:W3CDTF">2026-10-20T12:23:16.657Z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